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FEA" w:rsidRPr="00170B9B" w:rsidRDefault="00767424" w:rsidP="00170B9B">
      <w:pPr>
        <w:spacing w:line="240" w:lineRule="auto"/>
        <w:rPr>
          <w:sz w:val="30"/>
          <w:szCs w:val="30"/>
        </w:rPr>
      </w:pPr>
      <w:r w:rsidRPr="00170B9B">
        <w:rPr>
          <w:b/>
          <w:sz w:val="30"/>
          <w:szCs w:val="30"/>
        </w:rPr>
        <w:t>1) IRES:</w:t>
      </w:r>
      <w:r w:rsidRPr="00170B9B">
        <w:rPr>
          <w:sz w:val="30"/>
          <w:szCs w:val="30"/>
        </w:rPr>
        <w:t xml:space="preserve"> </w:t>
      </w:r>
      <w:r w:rsidR="00343FEA" w:rsidRPr="00170B9B">
        <w:rPr>
          <w:sz w:val="30"/>
          <w:szCs w:val="30"/>
        </w:rPr>
        <w:t xml:space="preserve">Schema </w:t>
      </w:r>
      <w:r w:rsidRPr="00170B9B">
        <w:rPr>
          <w:sz w:val="30"/>
          <w:szCs w:val="30"/>
        </w:rPr>
        <w:t>sui</w:t>
      </w:r>
      <w:r w:rsidR="00343FEA" w:rsidRPr="00170B9B">
        <w:rPr>
          <w:sz w:val="30"/>
          <w:szCs w:val="30"/>
        </w:rPr>
        <w:t xml:space="preserve"> criteri </w:t>
      </w:r>
      <w:r w:rsidRPr="00170B9B">
        <w:rPr>
          <w:sz w:val="30"/>
          <w:szCs w:val="30"/>
        </w:rPr>
        <w:t>di agevolazione</w:t>
      </w:r>
      <w:r w:rsidR="00343FEA" w:rsidRPr="00170B9B">
        <w:rPr>
          <w:sz w:val="30"/>
          <w:szCs w:val="30"/>
        </w:rPr>
        <w:t xml:space="preserve">, </w:t>
      </w:r>
      <w:r w:rsidRPr="00170B9B">
        <w:rPr>
          <w:sz w:val="30"/>
          <w:szCs w:val="30"/>
        </w:rPr>
        <w:t xml:space="preserve">indipendente </w:t>
      </w:r>
      <w:r w:rsidR="00343FEA" w:rsidRPr="00170B9B">
        <w:rPr>
          <w:sz w:val="30"/>
          <w:szCs w:val="30"/>
        </w:rPr>
        <w:t>dalla natura giuridica dell’organizzazione e basat</w:t>
      </w:r>
      <w:r w:rsidR="00170B9B" w:rsidRPr="00170B9B">
        <w:rPr>
          <w:sz w:val="30"/>
          <w:szCs w:val="30"/>
        </w:rPr>
        <w:t>o</w:t>
      </w:r>
      <w:r w:rsidR="00343FEA" w:rsidRPr="00170B9B">
        <w:rPr>
          <w:sz w:val="30"/>
          <w:szCs w:val="30"/>
        </w:rPr>
        <w:t xml:space="preserve"> su natura e modalità del ricavo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84"/>
        <w:gridCol w:w="3207"/>
        <w:gridCol w:w="2976"/>
        <w:gridCol w:w="3261"/>
        <w:gridCol w:w="3060"/>
      </w:tblGrid>
      <w:tr w:rsidR="00EA0ED0" w:rsidRPr="00343FEA" w:rsidTr="00EA0ED0">
        <w:tc>
          <w:tcPr>
            <w:tcW w:w="2884" w:type="dxa"/>
            <w:tcBorders>
              <w:bottom w:val="nil"/>
            </w:tcBorders>
          </w:tcPr>
          <w:p w:rsidR="00EA0ED0" w:rsidRPr="00343FEA" w:rsidRDefault="00EA0ED0" w:rsidP="00EA0ED0">
            <w:pPr>
              <w:jc w:val="center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6183" w:type="dxa"/>
            <w:gridSpan w:val="2"/>
            <w:tcBorders>
              <w:bottom w:val="single" w:sz="4" w:space="0" w:color="auto"/>
            </w:tcBorders>
          </w:tcPr>
          <w:p w:rsidR="00EA0ED0" w:rsidRPr="00343FEA" w:rsidRDefault="00EA0ED0" w:rsidP="00EA0ED0">
            <w:pPr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i/>
                <w:color w:val="FF0000"/>
              </w:rPr>
              <w:t>R</w:t>
            </w:r>
            <w:r w:rsidRPr="005B1EC3">
              <w:rPr>
                <w:rFonts w:ascii="Arial Narrow" w:hAnsi="Arial Narrow"/>
                <w:i/>
                <w:color w:val="FF0000"/>
              </w:rPr>
              <w:t>ilevanti ai fini IRES</w:t>
            </w:r>
          </w:p>
        </w:tc>
        <w:tc>
          <w:tcPr>
            <w:tcW w:w="6321" w:type="dxa"/>
            <w:gridSpan w:val="2"/>
            <w:tcBorders>
              <w:bottom w:val="single" w:sz="4" w:space="0" w:color="auto"/>
            </w:tcBorders>
            <w:vAlign w:val="center"/>
          </w:tcPr>
          <w:p w:rsidR="00EA0ED0" w:rsidRPr="00343FEA" w:rsidRDefault="00EA0ED0" w:rsidP="00EA0ED0">
            <w:pPr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i/>
                <w:color w:val="FF0000"/>
              </w:rPr>
              <w:t>NON</w:t>
            </w:r>
            <w:r w:rsidRPr="005B1EC3">
              <w:rPr>
                <w:rFonts w:ascii="Arial Narrow" w:hAnsi="Arial Narrow"/>
                <w:i/>
                <w:color w:val="FF0000"/>
              </w:rPr>
              <w:t xml:space="preserve"> rilevanti ai fini IRES</w:t>
            </w:r>
          </w:p>
        </w:tc>
      </w:tr>
      <w:tr w:rsidR="00EA0ED0" w:rsidRPr="00343FEA" w:rsidTr="00EA0ED0">
        <w:trPr>
          <w:trHeight w:val="326"/>
        </w:trPr>
        <w:tc>
          <w:tcPr>
            <w:tcW w:w="2884" w:type="dxa"/>
            <w:tcBorders>
              <w:bottom w:val="nil"/>
            </w:tcBorders>
          </w:tcPr>
          <w:p w:rsidR="00EA0ED0" w:rsidRPr="00343FEA" w:rsidRDefault="00EA0ED0" w:rsidP="00EA0ED0">
            <w:pPr>
              <w:jc w:val="center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6183" w:type="dxa"/>
            <w:gridSpan w:val="2"/>
            <w:vMerge w:val="restart"/>
            <w:tcBorders>
              <w:bottom w:val="nil"/>
            </w:tcBorders>
          </w:tcPr>
          <w:p w:rsidR="00EA0ED0" w:rsidRPr="00343FEA" w:rsidRDefault="00EA0ED0" w:rsidP="00EA0ED0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343FEA">
              <w:rPr>
                <w:rFonts w:ascii="Arial Narrow" w:hAnsi="Arial Narrow"/>
                <w:b/>
                <w:sz w:val="28"/>
              </w:rPr>
              <w:t>Redditi da attività economiche</w:t>
            </w:r>
          </w:p>
          <w:p w:rsidR="00EA0ED0" w:rsidRPr="00343FEA" w:rsidRDefault="00EA0ED0" w:rsidP="00EA0ED0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343FEA">
              <w:rPr>
                <w:rFonts w:ascii="Arial Narrow" w:hAnsi="Arial Narrow"/>
                <w:i/>
                <w:sz w:val="20"/>
              </w:rPr>
              <w:t>Es. Vendita di beni e servizi in forma stabile: le prestazioni di una cooperativa sociale, un corso fatto da un’associazione</w:t>
            </w:r>
          </w:p>
        </w:tc>
        <w:tc>
          <w:tcPr>
            <w:tcW w:w="3261" w:type="dxa"/>
            <w:tcBorders>
              <w:bottom w:val="nil"/>
            </w:tcBorders>
            <w:vAlign w:val="center"/>
          </w:tcPr>
          <w:p w:rsidR="00EA0ED0" w:rsidRDefault="00EA0ED0" w:rsidP="00EA0ED0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343FEA">
              <w:rPr>
                <w:rFonts w:ascii="Arial Narrow" w:hAnsi="Arial Narrow"/>
                <w:b/>
                <w:sz w:val="28"/>
              </w:rPr>
              <w:t xml:space="preserve">Redditi da </w:t>
            </w:r>
            <w:r>
              <w:rPr>
                <w:rFonts w:ascii="Arial Narrow" w:hAnsi="Arial Narrow"/>
                <w:b/>
                <w:sz w:val="28"/>
              </w:rPr>
              <w:t>a</w:t>
            </w:r>
            <w:r w:rsidRPr="00343FEA">
              <w:rPr>
                <w:rFonts w:ascii="Arial Narrow" w:hAnsi="Arial Narrow"/>
                <w:b/>
                <w:sz w:val="28"/>
              </w:rPr>
              <w:t>ttività marginali</w:t>
            </w:r>
          </w:p>
          <w:p w:rsidR="00EA0ED0" w:rsidRPr="00EA0ED0" w:rsidRDefault="00EA0ED0" w:rsidP="00EA0ED0">
            <w:pPr>
              <w:jc w:val="center"/>
              <w:rPr>
                <w:rFonts w:ascii="Arial Narrow" w:hAnsi="Arial Narrow"/>
                <w:sz w:val="28"/>
              </w:rPr>
            </w:pPr>
            <w:r w:rsidRPr="00EA0ED0">
              <w:rPr>
                <w:rFonts w:ascii="Arial Narrow" w:hAnsi="Arial Narrow"/>
                <w:sz w:val="20"/>
              </w:rPr>
              <w:t>in attività di interesse generale o meno</w:t>
            </w:r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:rsidR="00EA0ED0" w:rsidRPr="00343FEA" w:rsidRDefault="00EA0ED0" w:rsidP="00EA0ED0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343FEA">
              <w:rPr>
                <w:rFonts w:ascii="Arial Narrow" w:hAnsi="Arial Narrow"/>
                <w:b/>
                <w:sz w:val="28"/>
              </w:rPr>
              <w:t xml:space="preserve">Redditi da </w:t>
            </w:r>
            <w:r>
              <w:rPr>
                <w:rFonts w:ascii="Arial Narrow" w:hAnsi="Arial Narrow"/>
                <w:b/>
                <w:sz w:val="28"/>
              </w:rPr>
              <w:t>a</w:t>
            </w:r>
            <w:r w:rsidRPr="00343FEA">
              <w:rPr>
                <w:rFonts w:ascii="Arial Narrow" w:hAnsi="Arial Narrow"/>
                <w:b/>
                <w:sz w:val="28"/>
              </w:rPr>
              <w:t>ttività non economiche</w:t>
            </w:r>
          </w:p>
        </w:tc>
      </w:tr>
      <w:tr w:rsidR="00EA0ED0" w:rsidRPr="00343FEA" w:rsidTr="00EA0ED0">
        <w:tc>
          <w:tcPr>
            <w:tcW w:w="2884" w:type="dxa"/>
            <w:tcBorders>
              <w:top w:val="nil"/>
            </w:tcBorders>
          </w:tcPr>
          <w:p w:rsidR="00EA0ED0" w:rsidRPr="00343FEA" w:rsidRDefault="00EA0ED0" w:rsidP="00EA0ED0">
            <w:pPr>
              <w:jc w:val="center"/>
              <w:rPr>
                <w:rFonts w:ascii="Arial Narrow" w:hAnsi="Arial Narrow"/>
                <w:i/>
                <w:sz w:val="20"/>
              </w:rPr>
            </w:pPr>
          </w:p>
        </w:tc>
        <w:tc>
          <w:tcPr>
            <w:tcW w:w="6183" w:type="dxa"/>
            <w:gridSpan w:val="2"/>
            <w:vMerge/>
            <w:tcBorders>
              <w:top w:val="nil"/>
            </w:tcBorders>
          </w:tcPr>
          <w:p w:rsidR="00EA0ED0" w:rsidRPr="00343FEA" w:rsidRDefault="00EA0ED0" w:rsidP="00EA0ED0">
            <w:pPr>
              <w:jc w:val="center"/>
              <w:rPr>
                <w:rFonts w:ascii="Arial Narrow" w:hAnsi="Arial Narrow"/>
                <w:i/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single" w:sz="4" w:space="0" w:color="auto"/>
            </w:tcBorders>
            <w:vAlign w:val="center"/>
          </w:tcPr>
          <w:p w:rsidR="00EA0ED0" w:rsidRPr="00343FEA" w:rsidRDefault="00EA0ED0" w:rsidP="00EA0ED0">
            <w:pPr>
              <w:jc w:val="center"/>
              <w:rPr>
                <w:rFonts w:ascii="Arial Narrow" w:hAnsi="Arial Narrow"/>
                <w:i/>
                <w:sz w:val="20"/>
              </w:rPr>
            </w:pPr>
            <w:r w:rsidRPr="00343FEA">
              <w:rPr>
                <w:rFonts w:ascii="Arial Narrow" w:hAnsi="Arial Narrow"/>
                <w:i/>
                <w:sz w:val="20"/>
              </w:rPr>
              <w:t>Es. banco di beneficienza di una parrocchia</w:t>
            </w:r>
          </w:p>
        </w:tc>
        <w:tc>
          <w:tcPr>
            <w:tcW w:w="3060" w:type="dxa"/>
            <w:tcBorders>
              <w:top w:val="nil"/>
              <w:bottom w:val="single" w:sz="4" w:space="0" w:color="auto"/>
            </w:tcBorders>
            <w:vAlign w:val="center"/>
          </w:tcPr>
          <w:p w:rsidR="00EA0ED0" w:rsidRPr="00343FEA" w:rsidRDefault="00EA0ED0" w:rsidP="00EA0ED0">
            <w:pPr>
              <w:jc w:val="center"/>
              <w:rPr>
                <w:rFonts w:ascii="Arial Narrow" w:hAnsi="Arial Narrow"/>
                <w:i/>
                <w:sz w:val="20"/>
              </w:rPr>
            </w:pPr>
            <w:r w:rsidRPr="00343FEA">
              <w:rPr>
                <w:rFonts w:ascii="Arial Narrow" w:hAnsi="Arial Narrow"/>
                <w:i/>
                <w:sz w:val="20"/>
              </w:rPr>
              <w:t>Es. quote associative, donazioni ricevute</w:t>
            </w:r>
          </w:p>
        </w:tc>
      </w:tr>
      <w:tr w:rsidR="00EA0ED0" w:rsidRPr="00343FEA" w:rsidTr="00EA0ED0">
        <w:tc>
          <w:tcPr>
            <w:tcW w:w="2884" w:type="dxa"/>
          </w:tcPr>
          <w:p w:rsidR="00EA0ED0" w:rsidRPr="00343FEA" w:rsidRDefault="00EA0ED0" w:rsidP="00EA0E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07" w:type="dxa"/>
            <w:vAlign w:val="center"/>
          </w:tcPr>
          <w:p w:rsidR="00EA0ED0" w:rsidRPr="00343FEA" w:rsidRDefault="00EA0ED0" w:rsidP="00EA0ED0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343FEA">
              <w:rPr>
                <w:rFonts w:ascii="Arial Narrow" w:hAnsi="Arial Narrow"/>
                <w:b/>
                <w:sz w:val="24"/>
              </w:rPr>
              <w:t xml:space="preserve">Attività in ambiti di </w:t>
            </w:r>
            <w:r>
              <w:rPr>
                <w:rFonts w:ascii="Arial Narrow" w:hAnsi="Arial Narrow"/>
                <w:b/>
                <w:sz w:val="24"/>
              </w:rPr>
              <w:t>interesse generale</w:t>
            </w:r>
          </w:p>
        </w:tc>
        <w:tc>
          <w:tcPr>
            <w:tcW w:w="2976" w:type="dxa"/>
            <w:vAlign w:val="center"/>
          </w:tcPr>
          <w:p w:rsidR="00EA0ED0" w:rsidRPr="00343FEA" w:rsidRDefault="00EA0ED0" w:rsidP="00EA0ED0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343FEA">
              <w:rPr>
                <w:rFonts w:ascii="Arial Narrow" w:hAnsi="Arial Narrow"/>
                <w:b/>
                <w:sz w:val="24"/>
              </w:rPr>
              <w:t xml:space="preserve">Attività in ambiti diversi da quelli di </w:t>
            </w:r>
            <w:r>
              <w:rPr>
                <w:rFonts w:ascii="Arial Narrow" w:hAnsi="Arial Narrow"/>
                <w:b/>
                <w:sz w:val="24"/>
              </w:rPr>
              <w:t>interesse generale</w:t>
            </w:r>
          </w:p>
        </w:tc>
        <w:tc>
          <w:tcPr>
            <w:tcW w:w="6321" w:type="dxa"/>
            <w:gridSpan w:val="2"/>
            <w:vMerge w:val="restart"/>
            <w:tcBorders>
              <w:bottom w:val="nil"/>
            </w:tcBorders>
            <w:vAlign w:val="center"/>
          </w:tcPr>
          <w:p w:rsidR="00EA0ED0" w:rsidRPr="00343FEA" w:rsidRDefault="00EA0ED0" w:rsidP="00EA0ED0">
            <w:pPr>
              <w:jc w:val="center"/>
              <w:rPr>
                <w:rFonts w:ascii="Arial Narrow" w:hAnsi="Arial Narrow"/>
              </w:rPr>
            </w:pPr>
            <w:bookmarkStart w:id="0" w:name="_GoBack"/>
            <w:bookmarkEnd w:id="0"/>
          </w:p>
        </w:tc>
      </w:tr>
      <w:tr w:rsidR="00EA0ED0" w:rsidRPr="00343FEA" w:rsidTr="00EA0ED0">
        <w:trPr>
          <w:trHeight w:val="70"/>
        </w:trPr>
        <w:tc>
          <w:tcPr>
            <w:tcW w:w="2884" w:type="dxa"/>
          </w:tcPr>
          <w:p w:rsidR="00EA0ED0" w:rsidRPr="00343FEA" w:rsidRDefault="00EA0ED0" w:rsidP="00EA0E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07" w:type="dxa"/>
            <w:vAlign w:val="center"/>
          </w:tcPr>
          <w:p w:rsidR="00EA0ED0" w:rsidRPr="005B1EC3" w:rsidRDefault="00EA0ED0" w:rsidP="00EA0ED0">
            <w:pPr>
              <w:jc w:val="center"/>
              <w:rPr>
                <w:rFonts w:ascii="Arial Narrow" w:hAnsi="Arial Narrow"/>
                <w:i/>
                <w:color w:val="FF0000"/>
              </w:rPr>
            </w:pPr>
            <w:r w:rsidRPr="005B1EC3">
              <w:rPr>
                <w:rFonts w:ascii="Arial Narrow" w:hAnsi="Arial Narrow"/>
                <w:i/>
                <w:color w:val="FF0000"/>
              </w:rPr>
              <w:t>Previsione di agevolazion</w:t>
            </w:r>
            <w:r>
              <w:rPr>
                <w:rFonts w:ascii="Arial Narrow" w:hAnsi="Arial Narrow"/>
                <w:i/>
                <w:color w:val="FF0000"/>
              </w:rPr>
              <w:t>i fiscali</w:t>
            </w:r>
          </w:p>
        </w:tc>
        <w:tc>
          <w:tcPr>
            <w:tcW w:w="2976" w:type="dxa"/>
            <w:vAlign w:val="center"/>
          </w:tcPr>
          <w:p w:rsidR="00EA0ED0" w:rsidRPr="005B1EC3" w:rsidRDefault="00EA0ED0" w:rsidP="00EA0ED0">
            <w:pPr>
              <w:jc w:val="center"/>
              <w:rPr>
                <w:rFonts w:ascii="Arial Narrow" w:hAnsi="Arial Narrow"/>
                <w:i/>
                <w:color w:val="FF0000"/>
              </w:rPr>
            </w:pPr>
            <w:r w:rsidRPr="005B1EC3">
              <w:rPr>
                <w:rFonts w:ascii="Arial Narrow" w:hAnsi="Arial Narrow"/>
                <w:i/>
                <w:color w:val="FF0000"/>
              </w:rPr>
              <w:t>Assenza di agevolazione fiscale</w:t>
            </w:r>
          </w:p>
        </w:tc>
        <w:tc>
          <w:tcPr>
            <w:tcW w:w="6321" w:type="dxa"/>
            <w:gridSpan w:val="2"/>
            <w:vMerge/>
            <w:tcBorders>
              <w:bottom w:val="nil"/>
            </w:tcBorders>
            <w:vAlign w:val="center"/>
          </w:tcPr>
          <w:p w:rsidR="00EA0ED0" w:rsidRPr="00343FEA" w:rsidRDefault="00EA0ED0" w:rsidP="00EA0ED0">
            <w:pPr>
              <w:jc w:val="center"/>
              <w:rPr>
                <w:rFonts w:ascii="Arial Narrow" w:hAnsi="Arial Narrow"/>
              </w:rPr>
            </w:pPr>
          </w:p>
        </w:tc>
      </w:tr>
      <w:tr w:rsidR="00EA0ED0" w:rsidRPr="00343FEA" w:rsidTr="00EA0ED0">
        <w:tc>
          <w:tcPr>
            <w:tcW w:w="2884" w:type="dxa"/>
            <w:vAlign w:val="center"/>
          </w:tcPr>
          <w:p w:rsidR="00EA0ED0" w:rsidRPr="00343FEA" w:rsidRDefault="00EA0ED0" w:rsidP="00EA0ED0">
            <w:pPr>
              <w:rPr>
                <w:rFonts w:ascii="Arial Narrow" w:hAnsi="Arial Narrow"/>
                <w:b/>
                <w:sz w:val="24"/>
              </w:rPr>
            </w:pPr>
            <w:r w:rsidRPr="00343FEA">
              <w:rPr>
                <w:rFonts w:ascii="Arial Narrow" w:hAnsi="Arial Narrow"/>
                <w:b/>
                <w:sz w:val="24"/>
              </w:rPr>
              <w:t>L’organizzazione non distribuisce gli utili</w:t>
            </w:r>
            <w:r>
              <w:rPr>
                <w:rFonts w:ascii="Arial Narrow" w:hAnsi="Arial Narrow"/>
                <w:b/>
                <w:sz w:val="24"/>
              </w:rPr>
              <w:t>, che sono resi per sempre indisponibili ai soci</w:t>
            </w:r>
          </w:p>
        </w:tc>
        <w:tc>
          <w:tcPr>
            <w:tcW w:w="3207" w:type="dxa"/>
            <w:vAlign w:val="center"/>
          </w:tcPr>
          <w:p w:rsidR="00EA0ED0" w:rsidRPr="00343FEA" w:rsidRDefault="00EA0ED0" w:rsidP="00EA0ED0">
            <w:pPr>
              <w:jc w:val="center"/>
              <w:rPr>
                <w:rFonts w:ascii="Arial Narrow" w:hAnsi="Arial Narrow"/>
                <w:b/>
                <w:color w:val="FF0000"/>
                <w:sz w:val="28"/>
              </w:rPr>
            </w:pPr>
            <w:r w:rsidRPr="00343FEA">
              <w:rPr>
                <w:rFonts w:ascii="Arial Narrow" w:hAnsi="Arial Narrow"/>
                <w:b/>
                <w:color w:val="FF0000"/>
                <w:sz w:val="28"/>
              </w:rPr>
              <w:t>Nessuna tassazione degli utili</w:t>
            </w:r>
          </w:p>
        </w:tc>
        <w:tc>
          <w:tcPr>
            <w:tcW w:w="2976" w:type="dxa"/>
            <w:vMerge w:val="restart"/>
            <w:vAlign w:val="center"/>
          </w:tcPr>
          <w:p w:rsidR="00EA0ED0" w:rsidRPr="00343FEA" w:rsidRDefault="00EA0ED0" w:rsidP="00EA0ED0">
            <w:pPr>
              <w:jc w:val="center"/>
              <w:rPr>
                <w:rFonts w:ascii="Arial Narrow" w:hAnsi="Arial Narrow"/>
                <w:b/>
                <w:color w:val="FF0000"/>
                <w:sz w:val="28"/>
              </w:rPr>
            </w:pPr>
            <w:r w:rsidRPr="00343FEA">
              <w:rPr>
                <w:rFonts w:ascii="Arial Narrow" w:hAnsi="Arial Narrow"/>
                <w:b/>
                <w:color w:val="FF0000"/>
                <w:sz w:val="28"/>
              </w:rPr>
              <w:t>Tassazione piena, uguale a quella di un’impresa for profit</w:t>
            </w:r>
          </w:p>
        </w:tc>
        <w:tc>
          <w:tcPr>
            <w:tcW w:w="6321" w:type="dxa"/>
            <w:gridSpan w:val="2"/>
            <w:vMerge w:val="restart"/>
            <w:tcBorders>
              <w:top w:val="nil"/>
            </w:tcBorders>
            <w:vAlign w:val="center"/>
          </w:tcPr>
          <w:p w:rsidR="00EA0ED0" w:rsidRDefault="00EA0ED0" w:rsidP="00EA0ED0">
            <w:pPr>
              <w:jc w:val="center"/>
              <w:rPr>
                <w:rFonts w:ascii="Arial Narrow" w:hAnsi="Arial Narrow"/>
                <w:b/>
                <w:color w:val="FF0000"/>
                <w:sz w:val="28"/>
              </w:rPr>
            </w:pPr>
            <w:r w:rsidRPr="00343FEA">
              <w:rPr>
                <w:rFonts w:ascii="Arial Narrow" w:hAnsi="Arial Narrow"/>
                <w:b/>
                <w:color w:val="FF0000"/>
                <w:sz w:val="28"/>
              </w:rPr>
              <w:t xml:space="preserve">Nessuna tassazione degli utili </w:t>
            </w:r>
          </w:p>
          <w:p w:rsidR="00EA0ED0" w:rsidRPr="00EA0ED0" w:rsidRDefault="00EA0ED0" w:rsidP="00EA0ED0">
            <w:pPr>
              <w:jc w:val="center"/>
              <w:rPr>
                <w:rFonts w:ascii="Arial Narrow" w:hAnsi="Arial Narrow"/>
                <w:color w:val="FF0000"/>
                <w:sz w:val="28"/>
              </w:rPr>
            </w:pPr>
            <w:r w:rsidRPr="00EA0ED0">
              <w:rPr>
                <w:rFonts w:ascii="Arial Narrow" w:hAnsi="Arial Narrow"/>
                <w:color w:val="FF0000"/>
                <w:sz w:val="20"/>
              </w:rPr>
              <w:t>e in generale nessuna rilevanza dell’entrata a fini fiscali</w:t>
            </w:r>
          </w:p>
        </w:tc>
      </w:tr>
      <w:tr w:rsidR="00EA0ED0" w:rsidRPr="00343FEA" w:rsidTr="00EA0ED0">
        <w:tc>
          <w:tcPr>
            <w:tcW w:w="2884" w:type="dxa"/>
            <w:vAlign w:val="center"/>
          </w:tcPr>
          <w:p w:rsidR="00EA0ED0" w:rsidRPr="00343FEA" w:rsidRDefault="00EA0ED0" w:rsidP="00EA0ED0">
            <w:pPr>
              <w:rPr>
                <w:rFonts w:ascii="Arial Narrow" w:hAnsi="Arial Narrow"/>
                <w:b/>
                <w:sz w:val="24"/>
              </w:rPr>
            </w:pPr>
            <w:r w:rsidRPr="00343FEA">
              <w:rPr>
                <w:rFonts w:ascii="Arial Narrow" w:hAnsi="Arial Narrow"/>
                <w:b/>
                <w:sz w:val="24"/>
              </w:rPr>
              <w:t>L’organizzazione distribuisce gli utili pur in forma ridotta</w:t>
            </w:r>
          </w:p>
        </w:tc>
        <w:tc>
          <w:tcPr>
            <w:tcW w:w="3207" w:type="dxa"/>
            <w:vAlign w:val="center"/>
          </w:tcPr>
          <w:p w:rsidR="00EA0ED0" w:rsidRPr="00343FEA" w:rsidRDefault="00EA0ED0" w:rsidP="00EA0ED0">
            <w:pPr>
              <w:jc w:val="center"/>
              <w:rPr>
                <w:rFonts w:ascii="Arial Narrow" w:hAnsi="Arial Narrow"/>
                <w:b/>
                <w:color w:val="FF0000"/>
                <w:sz w:val="28"/>
              </w:rPr>
            </w:pPr>
            <w:r>
              <w:rPr>
                <w:rFonts w:ascii="Arial Narrow" w:hAnsi="Arial Narrow"/>
                <w:b/>
                <w:color w:val="FF0000"/>
                <w:sz w:val="28"/>
              </w:rPr>
              <w:t>Tassazione degli utili agevolata</w:t>
            </w:r>
          </w:p>
        </w:tc>
        <w:tc>
          <w:tcPr>
            <w:tcW w:w="2976" w:type="dxa"/>
            <w:vMerge/>
          </w:tcPr>
          <w:p w:rsidR="00EA0ED0" w:rsidRPr="00343FEA" w:rsidRDefault="00EA0ED0" w:rsidP="00EA0ED0">
            <w:pPr>
              <w:jc w:val="center"/>
              <w:rPr>
                <w:rFonts w:ascii="Arial Narrow" w:hAnsi="Arial Narrow"/>
                <w:b/>
                <w:color w:val="FF0000"/>
                <w:sz w:val="28"/>
              </w:rPr>
            </w:pPr>
          </w:p>
        </w:tc>
        <w:tc>
          <w:tcPr>
            <w:tcW w:w="6321" w:type="dxa"/>
            <w:gridSpan w:val="2"/>
            <w:vMerge/>
            <w:vAlign w:val="center"/>
          </w:tcPr>
          <w:p w:rsidR="00EA0ED0" w:rsidRPr="00343FEA" w:rsidRDefault="00EA0ED0" w:rsidP="00EA0ED0">
            <w:pPr>
              <w:jc w:val="center"/>
              <w:rPr>
                <w:rFonts w:ascii="Arial Narrow" w:hAnsi="Arial Narrow"/>
                <w:b/>
                <w:color w:val="FF0000"/>
                <w:sz w:val="28"/>
              </w:rPr>
            </w:pPr>
          </w:p>
        </w:tc>
      </w:tr>
    </w:tbl>
    <w:p w:rsidR="001C2F23" w:rsidRDefault="00EA0ED0" w:rsidP="00170B9B">
      <w:pPr>
        <w:spacing w:line="240" w:lineRule="auto"/>
      </w:pPr>
    </w:p>
    <w:p w:rsidR="00343FEA" w:rsidRPr="00170B9B" w:rsidRDefault="00767424" w:rsidP="00170B9B">
      <w:pPr>
        <w:spacing w:line="240" w:lineRule="auto"/>
        <w:rPr>
          <w:sz w:val="30"/>
          <w:szCs w:val="30"/>
        </w:rPr>
      </w:pPr>
      <w:r w:rsidRPr="00170B9B">
        <w:rPr>
          <w:b/>
          <w:sz w:val="30"/>
          <w:szCs w:val="30"/>
        </w:rPr>
        <w:t xml:space="preserve">2) </w:t>
      </w:r>
      <w:r w:rsidR="009B3EC6" w:rsidRPr="00170B9B">
        <w:rPr>
          <w:b/>
          <w:sz w:val="30"/>
          <w:szCs w:val="30"/>
        </w:rPr>
        <w:t>IVA</w:t>
      </w:r>
      <w:r w:rsidRPr="00170B9B">
        <w:rPr>
          <w:sz w:val="30"/>
          <w:szCs w:val="30"/>
        </w:rPr>
        <w:t>:</w:t>
      </w:r>
      <w:r w:rsidR="009B3EC6" w:rsidRPr="00170B9B">
        <w:rPr>
          <w:sz w:val="30"/>
          <w:szCs w:val="30"/>
        </w:rPr>
        <w:t xml:space="preserve"> </w:t>
      </w:r>
      <w:r w:rsidRPr="00170B9B">
        <w:rPr>
          <w:sz w:val="30"/>
          <w:szCs w:val="30"/>
        </w:rPr>
        <w:t xml:space="preserve">agevolata e armonizzata e omogenea per i diversi enti di terzo settore </w:t>
      </w:r>
    </w:p>
    <w:p w:rsidR="00767424" w:rsidRPr="00170B9B" w:rsidRDefault="00767424" w:rsidP="00170B9B">
      <w:pPr>
        <w:spacing w:line="240" w:lineRule="auto"/>
        <w:rPr>
          <w:sz w:val="30"/>
          <w:szCs w:val="30"/>
        </w:rPr>
      </w:pPr>
      <w:r w:rsidRPr="00170B9B">
        <w:rPr>
          <w:b/>
          <w:sz w:val="30"/>
          <w:szCs w:val="30"/>
        </w:rPr>
        <w:t>3) IMPOSTE IMMOBILI E SERVIZI INDIVISIBILI</w:t>
      </w:r>
      <w:r w:rsidRPr="00170B9B">
        <w:rPr>
          <w:sz w:val="30"/>
          <w:szCs w:val="30"/>
        </w:rPr>
        <w:t>: Schema sui criteri di agevolazione, indipendente dalla natura giuridica dell’organizzazione e basato sul tipo di attività svolta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2"/>
        <w:gridCol w:w="7548"/>
        <w:gridCol w:w="2458"/>
      </w:tblGrid>
      <w:tr w:rsidR="00170B9B" w:rsidRPr="00856D5D" w:rsidTr="00A01AF9">
        <w:tc>
          <w:tcPr>
            <w:tcW w:w="5382" w:type="dxa"/>
            <w:vMerge w:val="restart"/>
            <w:tcBorders>
              <w:right w:val="nil"/>
            </w:tcBorders>
            <w:vAlign w:val="center"/>
          </w:tcPr>
          <w:p w:rsidR="00170B9B" w:rsidRPr="00856D5D" w:rsidRDefault="00170B9B" w:rsidP="00170B9B">
            <w:pPr>
              <w:rPr>
                <w:b/>
                <w:sz w:val="26"/>
                <w:szCs w:val="26"/>
              </w:rPr>
            </w:pPr>
            <w:r w:rsidRPr="00856D5D">
              <w:rPr>
                <w:b/>
                <w:sz w:val="26"/>
                <w:szCs w:val="26"/>
              </w:rPr>
              <w:t>Nell’immobile si svolgono attività di utilità sociale</w:t>
            </w:r>
          </w:p>
        </w:tc>
        <w:tc>
          <w:tcPr>
            <w:tcW w:w="7548" w:type="dxa"/>
            <w:tcBorders>
              <w:left w:val="nil"/>
            </w:tcBorders>
            <w:vAlign w:val="center"/>
          </w:tcPr>
          <w:p w:rsidR="00170B9B" w:rsidRPr="00767424" w:rsidRDefault="00170B9B" w:rsidP="00170B9B">
            <w:pPr>
              <w:rPr>
                <w:sz w:val="26"/>
                <w:szCs w:val="26"/>
              </w:rPr>
            </w:pPr>
            <w:r w:rsidRPr="00767424">
              <w:rPr>
                <w:sz w:val="26"/>
                <w:szCs w:val="26"/>
              </w:rPr>
              <w:t>Attività di utilità sociale:</w:t>
            </w:r>
          </w:p>
          <w:p w:rsidR="00170B9B" w:rsidRPr="00767424" w:rsidRDefault="00170B9B" w:rsidP="00170B9B">
            <w:pPr>
              <w:pStyle w:val="Paragrafoelenco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767424">
              <w:rPr>
                <w:sz w:val="26"/>
                <w:szCs w:val="26"/>
              </w:rPr>
              <w:t xml:space="preserve">accreditate </w:t>
            </w:r>
          </w:p>
          <w:p w:rsidR="00170B9B" w:rsidRPr="00767424" w:rsidRDefault="00170B9B" w:rsidP="00170B9B">
            <w:pPr>
              <w:pStyle w:val="Paragrafoelenco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767424">
              <w:rPr>
                <w:sz w:val="26"/>
                <w:szCs w:val="26"/>
              </w:rPr>
              <w:t>Relative a servizi essenziali</w:t>
            </w:r>
          </w:p>
          <w:p w:rsidR="00170B9B" w:rsidRPr="00767424" w:rsidRDefault="00170B9B" w:rsidP="00170B9B">
            <w:pPr>
              <w:pStyle w:val="Paragrafoelenco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767424">
              <w:rPr>
                <w:sz w:val="26"/>
                <w:szCs w:val="26"/>
              </w:rPr>
              <w:t>Svolte con onere limitato per la pubblica amministrazione</w:t>
            </w:r>
          </w:p>
        </w:tc>
        <w:tc>
          <w:tcPr>
            <w:tcW w:w="0" w:type="auto"/>
            <w:vAlign w:val="center"/>
          </w:tcPr>
          <w:p w:rsidR="00170B9B" w:rsidRPr="00856D5D" w:rsidRDefault="00170B9B" w:rsidP="00170B9B">
            <w:pPr>
              <w:rPr>
                <w:b/>
                <w:color w:val="FF0000"/>
                <w:sz w:val="26"/>
                <w:szCs w:val="26"/>
              </w:rPr>
            </w:pPr>
            <w:r w:rsidRPr="00856D5D">
              <w:rPr>
                <w:b/>
                <w:color w:val="FF0000"/>
                <w:sz w:val="26"/>
                <w:szCs w:val="26"/>
              </w:rPr>
              <w:t>Esenzione completa</w:t>
            </w:r>
          </w:p>
        </w:tc>
      </w:tr>
      <w:tr w:rsidR="00170B9B" w:rsidRPr="00856D5D" w:rsidTr="00170B9B">
        <w:trPr>
          <w:trHeight w:val="797"/>
        </w:trPr>
        <w:tc>
          <w:tcPr>
            <w:tcW w:w="5382" w:type="dxa"/>
            <w:vMerge/>
            <w:tcBorders>
              <w:right w:val="nil"/>
            </w:tcBorders>
          </w:tcPr>
          <w:p w:rsidR="00170B9B" w:rsidRPr="00767424" w:rsidRDefault="00170B9B" w:rsidP="00170B9B">
            <w:pPr>
              <w:rPr>
                <w:sz w:val="26"/>
                <w:szCs w:val="26"/>
              </w:rPr>
            </w:pPr>
          </w:p>
        </w:tc>
        <w:tc>
          <w:tcPr>
            <w:tcW w:w="7548" w:type="dxa"/>
            <w:tcBorders>
              <w:left w:val="nil"/>
            </w:tcBorders>
            <w:vAlign w:val="center"/>
          </w:tcPr>
          <w:p w:rsidR="00170B9B" w:rsidRPr="00767424" w:rsidRDefault="00170B9B" w:rsidP="00170B9B">
            <w:pPr>
              <w:rPr>
                <w:sz w:val="26"/>
                <w:szCs w:val="26"/>
              </w:rPr>
            </w:pPr>
            <w:r w:rsidRPr="00767424">
              <w:rPr>
                <w:sz w:val="26"/>
                <w:szCs w:val="26"/>
              </w:rPr>
              <w:t>Altre attività</w:t>
            </w:r>
          </w:p>
        </w:tc>
        <w:tc>
          <w:tcPr>
            <w:tcW w:w="0" w:type="auto"/>
            <w:vAlign w:val="center"/>
          </w:tcPr>
          <w:p w:rsidR="00170B9B" w:rsidRPr="00856D5D" w:rsidRDefault="00170B9B" w:rsidP="00170B9B">
            <w:pPr>
              <w:rPr>
                <w:color w:val="FF0000"/>
                <w:sz w:val="26"/>
                <w:szCs w:val="26"/>
              </w:rPr>
            </w:pPr>
            <w:r w:rsidRPr="00856D5D">
              <w:rPr>
                <w:b/>
                <w:color w:val="FF0000"/>
                <w:sz w:val="26"/>
                <w:szCs w:val="26"/>
              </w:rPr>
              <w:t>Agevolazione</w:t>
            </w:r>
          </w:p>
        </w:tc>
      </w:tr>
      <w:tr w:rsidR="00856D5D" w:rsidRPr="00767424" w:rsidTr="00856D5D">
        <w:tc>
          <w:tcPr>
            <w:tcW w:w="5382" w:type="dxa"/>
            <w:tcBorders>
              <w:right w:val="nil"/>
            </w:tcBorders>
            <w:vAlign w:val="center"/>
          </w:tcPr>
          <w:p w:rsidR="00856D5D" w:rsidRPr="00856D5D" w:rsidRDefault="00856D5D" w:rsidP="00170B9B">
            <w:pPr>
              <w:rPr>
                <w:b/>
                <w:sz w:val="26"/>
                <w:szCs w:val="26"/>
              </w:rPr>
            </w:pPr>
            <w:r w:rsidRPr="00856D5D">
              <w:rPr>
                <w:b/>
                <w:sz w:val="26"/>
                <w:szCs w:val="26"/>
              </w:rPr>
              <w:t xml:space="preserve">Nell’immobile si svolgono attività </w:t>
            </w:r>
            <w:r w:rsidR="00170B9B" w:rsidRPr="00856D5D">
              <w:rPr>
                <w:b/>
                <w:sz w:val="26"/>
                <w:szCs w:val="26"/>
              </w:rPr>
              <w:t xml:space="preserve">diverse da quelle </w:t>
            </w:r>
            <w:r w:rsidRPr="00856D5D">
              <w:rPr>
                <w:b/>
                <w:sz w:val="26"/>
                <w:szCs w:val="26"/>
              </w:rPr>
              <w:t>di utilità sociale</w:t>
            </w:r>
          </w:p>
        </w:tc>
        <w:tc>
          <w:tcPr>
            <w:tcW w:w="7548" w:type="dxa"/>
            <w:tcBorders>
              <w:left w:val="nil"/>
            </w:tcBorders>
          </w:tcPr>
          <w:p w:rsidR="00856D5D" w:rsidRPr="00767424" w:rsidRDefault="00856D5D" w:rsidP="00170B9B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856D5D" w:rsidRPr="00767424" w:rsidRDefault="00856D5D" w:rsidP="00170B9B">
            <w:pPr>
              <w:rPr>
                <w:sz w:val="26"/>
                <w:szCs w:val="26"/>
              </w:rPr>
            </w:pPr>
            <w:r w:rsidRPr="00856D5D">
              <w:rPr>
                <w:b/>
                <w:color w:val="FF0000"/>
                <w:sz w:val="26"/>
                <w:szCs w:val="26"/>
              </w:rPr>
              <w:t>Nessuna agevolazione</w:t>
            </w:r>
          </w:p>
        </w:tc>
      </w:tr>
    </w:tbl>
    <w:p w:rsidR="00767424" w:rsidRPr="00767424" w:rsidRDefault="00767424" w:rsidP="00170B9B">
      <w:pPr>
        <w:spacing w:line="240" w:lineRule="auto"/>
        <w:rPr>
          <w:sz w:val="26"/>
          <w:szCs w:val="26"/>
        </w:rPr>
      </w:pPr>
    </w:p>
    <w:sectPr w:rsidR="00767424" w:rsidRPr="00767424" w:rsidSect="000466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E65AD"/>
    <w:multiLevelType w:val="hybridMultilevel"/>
    <w:tmpl w:val="DD2C72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A2F"/>
    <w:rsid w:val="000466FF"/>
    <w:rsid w:val="001331A8"/>
    <w:rsid w:val="00170B9B"/>
    <w:rsid w:val="00343FEA"/>
    <w:rsid w:val="003B306C"/>
    <w:rsid w:val="003F5916"/>
    <w:rsid w:val="00434235"/>
    <w:rsid w:val="00472879"/>
    <w:rsid w:val="00570394"/>
    <w:rsid w:val="005B1EC3"/>
    <w:rsid w:val="00720A2F"/>
    <w:rsid w:val="007426CD"/>
    <w:rsid w:val="00767424"/>
    <w:rsid w:val="00856D5D"/>
    <w:rsid w:val="009B3EC6"/>
    <w:rsid w:val="00D62FB6"/>
    <w:rsid w:val="00EA0ED0"/>
    <w:rsid w:val="00EB4340"/>
    <w:rsid w:val="00F5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C8ED"/>
  <w15:chartTrackingRefBased/>
  <w15:docId w15:val="{4F500E4B-FB48-4612-AC14-DB1C53BB3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20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67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Gianfranco Marocchi</dc:creator>
  <cp:keywords/>
  <dc:description/>
  <cp:lastModifiedBy>Gianfranco Marocchi</cp:lastModifiedBy>
  <cp:revision>4</cp:revision>
  <dcterms:created xsi:type="dcterms:W3CDTF">2016-01-17T09:00:00Z</dcterms:created>
  <dcterms:modified xsi:type="dcterms:W3CDTF">2016-01-17T09:51:00Z</dcterms:modified>
</cp:coreProperties>
</file>